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5048" w14:textId="77777777" w:rsidR="00EB6218" w:rsidRPr="00D40358" w:rsidRDefault="00BA7F52" w:rsidP="00C41418">
      <w:pPr>
        <w:pStyle w:val="Titre"/>
        <w:spacing w:before="0"/>
        <w:rPr>
          <w:szCs w:val="40"/>
        </w:rPr>
      </w:pPr>
      <w:r w:rsidRPr="00D40358">
        <w:rPr>
          <w:szCs w:val="40"/>
        </w:rPr>
        <w:t xml:space="preserve">Baptême de </w:t>
      </w:r>
      <w:r w:rsidR="0087237C" w:rsidRPr="006B2837">
        <w:rPr>
          <w:szCs w:val="40"/>
          <w:highlight w:val="yellow"/>
        </w:rPr>
        <w:t>X</w:t>
      </w:r>
    </w:p>
    <w:p w14:paraId="3804C3E2" w14:textId="77777777" w:rsidR="00BA7F52" w:rsidRDefault="00BA7F52" w:rsidP="00A153E8">
      <w:pPr>
        <w:pStyle w:val="Sous-titre"/>
        <w:spacing w:before="240"/>
        <w:jc w:val="center"/>
      </w:pPr>
      <w:r w:rsidRPr="006B2837">
        <w:rPr>
          <w:highlight w:val="yellow"/>
        </w:rPr>
        <w:t>Samedi 2</w:t>
      </w:r>
      <w:r w:rsidR="00816BDD" w:rsidRPr="006B2837">
        <w:rPr>
          <w:highlight w:val="yellow"/>
        </w:rPr>
        <w:t>7 mai</w:t>
      </w:r>
      <w:r w:rsidRPr="006B2837">
        <w:rPr>
          <w:highlight w:val="yellow"/>
        </w:rPr>
        <w:t xml:space="preserve"> 2023</w:t>
      </w:r>
      <w:r w:rsidR="00A153E8">
        <w:t xml:space="preserve"> – Paroisse de </w:t>
      </w:r>
      <w:r w:rsidR="00A153E8" w:rsidRPr="006B2837">
        <w:rPr>
          <w:i/>
          <w:iCs/>
          <w:highlight w:val="yellow"/>
        </w:rPr>
        <w:t>Surzur</w:t>
      </w:r>
      <w:r w:rsidR="0087237C" w:rsidRPr="006B2837">
        <w:rPr>
          <w:i/>
          <w:iCs/>
          <w:highlight w:val="yellow"/>
        </w:rPr>
        <w:t>/Theix</w:t>
      </w:r>
      <w:proofErr w:type="gramStart"/>
      <w:r w:rsidR="0087237C" w:rsidRPr="006B2837">
        <w:rPr>
          <w:i/>
          <w:iCs/>
          <w:highlight w:val="yellow"/>
        </w:rPr>
        <w:t>/..</w:t>
      </w:r>
      <w:proofErr w:type="gramEnd"/>
    </w:p>
    <w:p w14:paraId="29DB73E5" w14:textId="77777777" w:rsidR="00BA7F52" w:rsidRDefault="00BA7F52" w:rsidP="00A153E8">
      <w:pPr>
        <w:pStyle w:val="Titre1"/>
      </w:pPr>
      <w:r>
        <w:t>Dialogue initial</w:t>
      </w:r>
      <w:r w:rsidR="0074235E">
        <w:t xml:space="preserve"> à la porte de l’église</w:t>
      </w:r>
    </w:p>
    <w:p w14:paraId="62F9D3E8" w14:textId="77777777" w:rsidR="00BA7F52" w:rsidRDefault="00C41418">
      <w:r w:rsidRPr="00C41418">
        <w:rPr>
          <w:i/>
          <w:iCs/>
        </w:rPr>
        <w:t>Le célébrant :</w:t>
      </w:r>
      <w:r w:rsidR="00C43010">
        <w:t xml:space="preserve"> Quel nom avez-v</w:t>
      </w:r>
      <w:r w:rsidR="00BA7F52">
        <w:t>ous choisi pour votre enfant ?</w:t>
      </w:r>
    </w:p>
    <w:p w14:paraId="25436292" w14:textId="77777777" w:rsidR="00BA7F52" w:rsidRPr="006B2837" w:rsidRDefault="00BA7F52">
      <w:pPr>
        <w:rPr>
          <w:i/>
          <w:iCs/>
        </w:rPr>
      </w:pPr>
      <w:r w:rsidRPr="00C41418">
        <w:rPr>
          <w:i/>
          <w:iCs/>
        </w:rPr>
        <w:t>Parents :</w:t>
      </w:r>
      <w:r w:rsidR="00C43010">
        <w:rPr>
          <w:i/>
          <w:iCs/>
        </w:rPr>
        <w:t xml:space="preserve"> </w:t>
      </w:r>
      <w:proofErr w:type="gramStart"/>
      <w:r w:rsidR="0087237C" w:rsidRPr="006B2837">
        <w:rPr>
          <w:b/>
          <w:bCs/>
          <w:highlight w:val="yellow"/>
        </w:rPr>
        <w:t>X</w:t>
      </w:r>
      <w:r w:rsidR="006B2837">
        <w:rPr>
          <w:b/>
          <w:bCs/>
        </w:rPr>
        <w:t xml:space="preserve"> </w:t>
      </w:r>
      <w:r w:rsidR="006B2837">
        <w:rPr>
          <w:b/>
          <w:bCs/>
          <w:i/>
          <w:iCs/>
        </w:rPr>
        <w:t xml:space="preserve"> </w:t>
      </w:r>
      <w:r w:rsidR="006B2837" w:rsidRPr="006B2837">
        <w:rPr>
          <w:i/>
          <w:iCs/>
          <w:highlight w:val="yellow"/>
        </w:rPr>
        <w:t>inscrire</w:t>
      </w:r>
      <w:proofErr w:type="gramEnd"/>
      <w:r w:rsidR="006B2837" w:rsidRPr="006B2837">
        <w:rPr>
          <w:i/>
          <w:iCs/>
          <w:highlight w:val="yellow"/>
        </w:rPr>
        <w:t xml:space="preserve"> tous les prénoms</w:t>
      </w:r>
    </w:p>
    <w:p w14:paraId="2529351C" w14:textId="77777777" w:rsidR="00BA7F52" w:rsidRDefault="00C41418">
      <w:r w:rsidRPr="00C41418">
        <w:rPr>
          <w:i/>
          <w:iCs/>
        </w:rPr>
        <w:t>Le célébrant :</w:t>
      </w:r>
      <w:r w:rsidR="00BA7F52">
        <w:t xml:space="preserve"> Que demandez-vous à l’Eglise ?</w:t>
      </w:r>
    </w:p>
    <w:p w14:paraId="38E7443F" w14:textId="77777777" w:rsidR="00BA7F52" w:rsidRDefault="00C41418">
      <w:r w:rsidRPr="00C41418">
        <w:rPr>
          <w:i/>
          <w:iCs/>
        </w:rPr>
        <w:t>Parents </w:t>
      </w:r>
      <w:r w:rsidR="00C43010" w:rsidRPr="00C41418">
        <w:rPr>
          <w:i/>
          <w:iCs/>
        </w:rPr>
        <w:t>:</w:t>
      </w:r>
      <w:r w:rsidR="00C43010" w:rsidRPr="00A21C2B">
        <w:rPr>
          <w:b/>
          <w:bCs/>
        </w:rPr>
        <w:t xml:space="preserve"> Le</w:t>
      </w:r>
      <w:r w:rsidR="00BA7F52" w:rsidRPr="00A21C2B">
        <w:rPr>
          <w:b/>
          <w:bCs/>
        </w:rPr>
        <w:t xml:space="preserve"> baptême</w:t>
      </w:r>
      <w:r w:rsidR="00BA7F52">
        <w:t xml:space="preserve"> (la Foi)</w:t>
      </w:r>
    </w:p>
    <w:p w14:paraId="1B31ECE5" w14:textId="77777777" w:rsidR="00BA7F52" w:rsidRDefault="00C41418" w:rsidP="00C41418">
      <w:pPr>
        <w:jc w:val="both"/>
      </w:pPr>
      <w:r w:rsidRPr="00C41418">
        <w:rPr>
          <w:i/>
          <w:iCs/>
        </w:rPr>
        <w:t xml:space="preserve">Le célébrant </w:t>
      </w:r>
      <w:r w:rsidR="00C43010" w:rsidRPr="00C41418">
        <w:rPr>
          <w:i/>
          <w:iCs/>
        </w:rPr>
        <w:t>:</w:t>
      </w:r>
      <w:r w:rsidR="00C43010">
        <w:t xml:space="preserve"> Vous</w:t>
      </w:r>
      <w:r w:rsidR="00A308B6">
        <w:t xml:space="preserve"> demandez le baptême pour vos enfants. Vous devrez les éduquer dans la foi et leur apprendre à garder les commandements pour qu’ils aiment Dieu et leur prochain comme le Christ nous l’a enseigné.</w:t>
      </w:r>
      <w:r w:rsidR="00A308B6">
        <w:br/>
        <w:t>Êtes-vous conscients de cela ?</w:t>
      </w:r>
    </w:p>
    <w:p w14:paraId="6559D605" w14:textId="77777777" w:rsidR="00A308B6" w:rsidRDefault="00C41418">
      <w:r w:rsidRPr="00C41418">
        <w:rPr>
          <w:i/>
          <w:iCs/>
        </w:rPr>
        <w:t>Parents </w:t>
      </w:r>
      <w:r w:rsidR="00C43010" w:rsidRPr="00C41418">
        <w:rPr>
          <w:i/>
          <w:iCs/>
        </w:rPr>
        <w:t>:</w:t>
      </w:r>
      <w:r w:rsidR="00C43010" w:rsidRPr="00A21C2B">
        <w:rPr>
          <w:b/>
          <w:bCs/>
        </w:rPr>
        <w:t xml:space="preserve"> Oui</w:t>
      </w:r>
      <w:r w:rsidR="00A308B6" w:rsidRPr="00A21C2B">
        <w:rPr>
          <w:b/>
          <w:bCs/>
        </w:rPr>
        <w:t>, nous le sommes</w:t>
      </w:r>
    </w:p>
    <w:p w14:paraId="42746CEF" w14:textId="77777777" w:rsidR="00A308B6" w:rsidRDefault="00A21C2B">
      <w:r w:rsidRPr="00C41418">
        <w:rPr>
          <w:i/>
          <w:iCs/>
        </w:rPr>
        <w:t>Le célébrant</w:t>
      </w:r>
      <w:r w:rsidR="0087237C">
        <w:rPr>
          <w:i/>
          <w:iCs/>
        </w:rPr>
        <w:t xml:space="preserve"> </w:t>
      </w:r>
      <w:r w:rsidR="00A308B6" w:rsidRPr="00C41418">
        <w:rPr>
          <w:i/>
          <w:iCs/>
        </w:rPr>
        <w:t>:</w:t>
      </w:r>
      <w:r w:rsidR="00A308B6">
        <w:t xml:space="preserve"> Et vous qui avez accepté la responsabilité d’être les parrains et les marraines de ces enfants vous devrez aider leurs parents à exercer leur responsabilité.</w:t>
      </w:r>
      <w:r w:rsidR="00A308B6">
        <w:br/>
        <w:t>Êtes-vous disposés à le faire ?</w:t>
      </w:r>
    </w:p>
    <w:p w14:paraId="0783F4FA" w14:textId="77777777" w:rsidR="00A308B6" w:rsidRDefault="00A308B6">
      <w:r w:rsidRPr="00C41418">
        <w:rPr>
          <w:i/>
          <w:iCs/>
        </w:rPr>
        <w:t>Parrains et marraines </w:t>
      </w:r>
      <w:r w:rsidR="00C43010" w:rsidRPr="00C41418">
        <w:rPr>
          <w:i/>
          <w:iCs/>
        </w:rPr>
        <w:t>:</w:t>
      </w:r>
      <w:r w:rsidR="00C43010" w:rsidRPr="00A21C2B">
        <w:rPr>
          <w:b/>
          <w:bCs/>
        </w:rPr>
        <w:t xml:space="preserve"> Oui</w:t>
      </w:r>
      <w:r w:rsidRPr="00A21C2B">
        <w:rPr>
          <w:b/>
          <w:bCs/>
        </w:rPr>
        <w:t>, nous le sommes</w:t>
      </w:r>
    </w:p>
    <w:p w14:paraId="6C59E0BA" w14:textId="77777777" w:rsidR="00A308B6" w:rsidRDefault="00A308B6" w:rsidP="0054588F">
      <w:pPr>
        <w:pStyle w:val="Titre1"/>
      </w:pPr>
      <w:r>
        <w:t>Signation</w:t>
      </w:r>
    </w:p>
    <w:p w14:paraId="4F0F2B77" w14:textId="77777777" w:rsidR="00A308B6" w:rsidRDefault="0087237C">
      <w:r w:rsidRPr="006B2837">
        <w:rPr>
          <w:highlight w:val="yellow"/>
        </w:rPr>
        <w:t>X</w:t>
      </w:r>
      <w:r w:rsidR="00A308B6">
        <w:t>, la communauté chrétienne vous accueille avec joie. En son nom je vous marque de la croix, le signe du Christ notre Sauveur. Et vous, leurs parents, parrains et marraines</w:t>
      </w:r>
      <w:r w:rsidR="0074235E">
        <w:t>, vous le</w:t>
      </w:r>
      <w:r>
        <w:t>/la</w:t>
      </w:r>
      <w:r w:rsidR="0074235E">
        <w:t xml:space="preserve"> marquerez aussi du signe de la croix.</w:t>
      </w:r>
    </w:p>
    <w:p w14:paraId="140363A7" w14:textId="77777777" w:rsidR="0074235E" w:rsidRDefault="0074235E" w:rsidP="0054588F">
      <w:pPr>
        <w:pStyle w:val="Titre1"/>
      </w:pPr>
      <w:r>
        <w:t>Chant d’entrée</w:t>
      </w:r>
    </w:p>
    <w:p w14:paraId="6112B4F7" w14:textId="0C89EACB" w:rsidR="0087237C" w:rsidRPr="0087237C" w:rsidRDefault="0087237C" w:rsidP="00027FC1">
      <w:pPr>
        <w:pStyle w:val="Couplets"/>
        <w:rPr>
          <w:i/>
          <w:iCs/>
        </w:rPr>
        <w:sectPr w:rsidR="0087237C" w:rsidRPr="0087237C" w:rsidSect="00757FDF">
          <w:pgSz w:w="8391" w:h="11906" w:code="11"/>
          <w:pgMar w:top="720" w:right="720" w:bottom="720" w:left="720" w:header="708" w:footer="708" w:gutter="0"/>
          <w:cols w:space="708"/>
          <w:docGrid w:linePitch="360"/>
        </w:sectPr>
      </w:pPr>
      <w:r w:rsidRPr="006B2837">
        <w:rPr>
          <w:i/>
          <w:iCs/>
          <w:highlight w:val="yellow"/>
        </w:rPr>
        <w:t>Par exempl</w:t>
      </w:r>
      <w:r w:rsidR="004411D8">
        <w:rPr>
          <w:i/>
          <w:iCs/>
          <w:highlight w:val="yellow"/>
        </w:rPr>
        <w:t>e. On peut aussi reprendre le premier chant de la Mess</w:t>
      </w:r>
      <w:r w:rsidRPr="006B2837">
        <w:rPr>
          <w:i/>
          <w:iCs/>
          <w:highlight w:val="yellow"/>
        </w:rPr>
        <w:t>e</w:t>
      </w:r>
    </w:p>
    <w:p w14:paraId="25B54385" w14:textId="77777777" w:rsidR="0074235E" w:rsidRDefault="0074235E" w:rsidP="00027FC1">
      <w:pPr>
        <w:pStyle w:val="Couplets"/>
      </w:pPr>
      <w:r>
        <w:t>Chantez, priez, célébrez le Seigneur</w:t>
      </w:r>
      <w:r w:rsidR="0009568E">
        <w:br/>
      </w:r>
      <w:r>
        <w:t>Dieu nous accueille, peuple du monde</w:t>
      </w:r>
      <w:r w:rsidR="0009568E">
        <w:br/>
      </w:r>
      <w:r>
        <w:t>Chantez, priez, célébrez son nom</w:t>
      </w:r>
      <w:r w:rsidR="0009568E">
        <w:br/>
      </w:r>
      <w:r>
        <w:t>Dieu nous accueille dans sa maison</w:t>
      </w:r>
    </w:p>
    <w:p w14:paraId="35EC0C59" w14:textId="77777777" w:rsidR="0074235E" w:rsidRDefault="0074235E" w:rsidP="00027FC1">
      <w:pPr>
        <w:pStyle w:val="Couplets"/>
      </w:pPr>
      <w:r>
        <w:t>Il a fait le ciel et la terre</w:t>
      </w:r>
      <w:r w:rsidR="0009568E">
        <w:br/>
      </w:r>
      <w:r>
        <w:t>Eternel est son amour</w:t>
      </w:r>
      <w:r w:rsidR="0009568E">
        <w:br/>
      </w:r>
      <w:r>
        <w:t>Façonné l'homme à son image</w:t>
      </w:r>
      <w:r w:rsidR="0009568E">
        <w:br/>
      </w:r>
      <w:r>
        <w:t>Eternel est son amour</w:t>
      </w:r>
    </w:p>
    <w:p w14:paraId="3BA293AA" w14:textId="77777777" w:rsidR="0074235E" w:rsidRDefault="0074235E" w:rsidP="00027FC1">
      <w:pPr>
        <w:pStyle w:val="Couplets"/>
      </w:pPr>
      <w:r>
        <w:lastRenderedPageBreak/>
        <w:t>Il combla Marie de sa grâce</w:t>
      </w:r>
      <w:r w:rsidR="0009568E">
        <w:br/>
      </w:r>
      <w:r>
        <w:t>Eternel est son amour</w:t>
      </w:r>
      <w:r w:rsidR="0009568E">
        <w:br/>
      </w:r>
      <w:r>
        <w:t>Il se fit chair parmi les hommes</w:t>
      </w:r>
      <w:r w:rsidR="0009568E">
        <w:br/>
      </w:r>
      <w:r>
        <w:t>Eternel est son amour</w:t>
      </w:r>
    </w:p>
    <w:p w14:paraId="6707B8B9" w14:textId="77777777" w:rsidR="0074235E" w:rsidRDefault="0074235E" w:rsidP="00027FC1">
      <w:pPr>
        <w:pStyle w:val="Couplets"/>
      </w:pPr>
      <w:r>
        <w:t>Dans l'Esprit Saint, il nous baptise</w:t>
      </w:r>
      <w:r w:rsidR="0009568E">
        <w:br/>
      </w:r>
      <w:r>
        <w:t>Eternel est son amour</w:t>
      </w:r>
      <w:r w:rsidR="0009568E">
        <w:br/>
      </w:r>
      <w:r>
        <w:t>Son amour forge notre Eglise</w:t>
      </w:r>
      <w:r w:rsidR="0009568E">
        <w:br/>
      </w:r>
      <w:r>
        <w:t>Eternel est son amour</w:t>
      </w:r>
    </w:p>
    <w:p w14:paraId="2E46747D" w14:textId="77777777" w:rsidR="002D31CF" w:rsidRDefault="002D31CF" w:rsidP="0074235E">
      <w:pPr>
        <w:spacing w:line="240" w:lineRule="auto"/>
        <w:sectPr w:rsidR="002D31CF" w:rsidSect="002E389F">
          <w:type w:val="continuous"/>
          <w:pgSz w:w="8391" w:h="11906" w:code="11"/>
          <w:pgMar w:top="720" w:right="720" w:bottom="720" w:left="720" w:header="708" w:footer="708" w:gutter="0"/>
          <w:cols w:num="2" w:space="227" w:equalWidth="0">
            <w:col w:w="3476" w:space="227"/>
            <w:col w:w="3248"/>
          </w:cols>
          <w:docGrid w:linePitch="360"/>
        </w:sectPr>
      </w:pPr>
    </w:p>
    <w:p w14:paraId="5FEFACBC" w14:textId="77777777" w:rsidR="006B2837" w:rsidRDefault="006B2837" w:rsidP="006B2837"/>
    <w:p w14:paraId="1B8B5180" w14:textId="17BBDCB9" w:rsidR="0087237C" w:rsidRPr="0087237C" w:rsidRDefault="004411D8" w:rsidP="004411D8">
      <w:pPr>
        <w:rPr>
          <w:i/>
          <w:iCs/>
        </w:rPr>
      </w:pPr>
      <w:r>
        <w:rPr>
          <w:i/>
          <w:iCs/>
          <w:highlight w:val="yellow"/>
        </w:rPr>
        <w:t>Ici sont lues les lectures choisies par la famille lorsqu’il s’agit d’un baptême hors de la Messe. Dans le cas d’un baptême après la Messe ce sont les lectures de celle-ci qui nourrissent notre réflexion et on omet de les relire ici.</w:t>
      </w:r>
      <w:r w:rsidR="006B2837">
        <w:rPr>
          <w:i/>
          <w:iCs/>
        </w:rPr>
        <w:t xml:space="preserve"> </w:t>
      </w:r>
    </w:p>
    <w:p w14:paraId="4AC25D70" w14:textId="77777777" w:rsidR="0073123F" w:rsidRDefault="001B1A07" w:rsidP="0073123F">
      <w:pPr>
        <w:pStyle w:val="Titre1"/>
      </w:pPr>
      <w:r>
        <w:t>Intentions de prière</w:t>
      </w:r>
    </w:p>
    <w:p w14:paraId="1D876589" w14:textId="67E785AE" w:rsidR="0087237C" w:rsidRPr="006B2837" w:rsidRDefault="006B2837" w:rsidP="0087237C">
      <w:pPr>
        <w:rPr>
          <w:i/>
          <w:iCs/>
        </w:rPr>
      </w:pPr>
      <w:r w:rsidRPr="006B2837">
        <w:rPr>
          <w:i/>
          <w:iCs/>
          <w:highlight w:val="yellow"/>
        </w:rPr>
        <w:t>Inutile de copier les intentions ci</w:t>
      </w:r>
      <w:r w:rsidR="00F4647B">
        <w:rPr>
          <w:i/>
          <w:iCs/>
          <w:highlight w:val="yellow"/>
        </w:rPr>
        <w:t>, préparer une feuille à part pour le lecteur</w:t>
      </w:r>
      <w:r w:rsidRPr="006B2837">
        <w:rPr>
          <w:i/>
          <w:iCs/>
          <w:highlight w:val="yellow"/>
        </w:rPr>
        <w:t>.</w:t>
      </w:r>
    </w:p>
    <w:p w14:paraId="6E4EF60F" w14:textId="77777777" w:rsidR="009D31F8" w:rsidRDefault="009D31F8" w:rsidP="009D31F8">
      <w:pPr>
        <w:pStyle w:val="Titre1"/>
      </w:pPr>
      <w:r>
        <w:t>Litanie des Saints</w:t>
      </w:r>
    </w:p>
    <w:p w14:paraId="66428D9D" w14:textId="77777777" w:rsidR="0087237C" w:rsidRDefault="00544ECD" w:rsidP="00544ECD">
      <w:r>
        <w:t>Sainte Marie, mère de Dieu, priez pour nous.</w:t>
      </w:r>
      <w:r>
        <w:br/>
        <w:t>Saint Michel et tous les anges de Dieu, priez pour nous.</w:t>
      </w:r>
      <w:r>
        <w:br/>
        <w:t>Saint Jean Baptiste et saint Joseph, priez pour nous.</w:t>
      </w:r>
      <w:r>
        <w:br/>
        <w:t>Saint Pierre et saint Paul, priez pour nous.</w:t>
      </w:r>
      <w:r>
        <w:br/>
        <w:t>Saint André, priez pour nous.</w:t>
      </w:r>
      <w:r>
        <w:br/>
        <w:t>Saint Jean et saint Jacques, priez pour nous.</w:t>
      </w:r>
      <w:r>
        <w:br/>
        <w:t>Saint Thomas, priez pour nous.</w:t>
      </w:r>
      <w:r>
        <w:br/>
        <w:t>Saint Matthieu, priez pour nous.</w:t>
      </w:r>
      <w:r>
        <w:br/>
        <w:t>Tous les apôtres du Seigneur, priez pour nous.</w:t>
      </w:r>
    </w:p>
    <w:p w14:paraId="223FBD18" w14:textId="77777777" w:rsidR="00762EB5" w:rsidRDefault="0087237C" w:rsidP="00544ECD">
      <w:r w:rsidRPr="006B2837">
        <w:rPr>
          <w:i/>
          <w:iCs/>
          <w:highlight w:val="yellow"/>
        </w:rPr>
        <w:t>Ici on ajoute les saints patrons des baptisés, de la famille, etc. (sans faire de doublons)</w:t>
      </w:r>
      <w:r w:rsidR="00544ECD">
        <w:br/>
      </w:r>
    </w:p>
    <w:p w14:paraId="0245FB45" w14:textId="77777777" w:rsidR="00544ECD" w:rsidRPr="00D84DA4" w:rsidRDefault="007B0B05" w:rsidP="00067157">
      <w:pPr>
        <w:spacing w:before="240"/>
        <w:rPr>
          <w:rFonts w:ascii="Calibri Light" w:hAnsi="Calibri Light" w:cs="Calibri Light"/>
          <w:sz w:val="32"/>
          <w:szCs w:val="32"/>
        </w:rPr>
      </w:pPr>
      <w:r w:rsidRPr="00D84DA4">
        <w:rPr>
          <w:rFonts w:ascii="Calibri Light" w:hAnsi="Calibri Light" w:cs="Calibri Light"/>
          <w:sz w:val="32"/>
          <w:szCs w:val="32"/>
        </w:rPr>
        <w:t>Prière de délivrance</w:t>
      </w:r>
    </w:p>
    <w:p w14:paraId="51C5265C" w14:textId="77777777" w:rsidR="008F489F" w:rsidRPr="008F489F" w:rsidRDefault="008F489F" w:rsidP="00067157">
      <w:pPr>
        <w:spacing w:before="240"/>
      </w:pPr>
      <w:r w:rsidRPr="00D84DA4">
        <w:rPr>
          <w:rFonts w:ascii="Calibri Light" w:hAnsi="Calibri Light" w:cs="Calibri Light"/>
          <w:sz w:val="32"/>
          <w:szCs w:val="32"/>
        </w:rPr>
        <w:t>Bénédiction et invocation sur l’eau</w:t>
      </w:r>
    </w:p>
    <w:p w14:paraId="135D7C48" w14:textId="77777777" w:rsidR="001B1A07" w:rsidRDefault="00ED054F" w:rsidP="0073123F">
      <w:pPr>
        <w:pStyle w:val="Titre1"/>
      </w:pPr>
      <w:r>
        <w:t>Renonciation à Satan et Profession de Foi</w:t>
      </w:r>
    </w:p>
    <w:p w14:paraId="04758D02" w14:textId="77777777" w:rsidR="0087237C" w:rsidRDefault="0087237C" w:rsidP="00C41418">
      <w:pPr>
        <w:spacing w:line="240" w:lineRule="auto"/>
        <w:jc w:val="both"/>
        <w:rPr>
          <w:i/>
          <w:iCs/>
        </w:rPr>
      </w:pPr>
      <w:r w:rsidRPr="006B2837">
        <w:rPr>
          <w:i/>
          <w:iCs/>
          <w:highlight w:val="yellow"/>
        </w:rPr>
        <w:t>Le texte ci-dessous, en italique, peut ne pas apparaître sur le livret</w:t>
      </w:r>
    </w:p>
    <w:p w14:paraId="2CAF37B5" w14:textId="77777777" w:rsidR="00F22B5A" w:rsidRPr="0087237C" w:rsidRDefault="000F08CB" w:rsidP="00C41418">
      <w:pPr>
        <w:spacing w:line="240" w:lineRule="auto"/>
        <w:jc w:val="both"/>
        <w:rPr>
          <w:i/>
          <w:iCs/>
        </w:rPr>
      </w:pPr>
      <w:r w:rsidRPr="0087237C">
        <w:rPr>
          <w:i/>
          <w:iCs/>
        </w:rPr>
        <w:lastRenderedPageBreak/>
        <w:t>Le célébrant : Maintenant, je m'adresse à vous, parents, parrain et marraine. Par le sacrement de baptême, l'enfant que vous présentez va recevoir de l'amour de Dieu une vie nouvelle : il va naître de l'eau et de l'Esprit Saint. Cette vie de Dieu rencontrera bien des obstacles. Pour lutter contre le péché, pour grandir dans la foi, il aura besoin de vous. Si donc vous êtes conduits par la foi et si vous prenez la responsabilité de l'aider, je vous invite aujourd'hui, en vous rappelant votre baptême, à renoncer au péché et à proclamer la foi en Jésus Christ, la foi de l'Eglise, dans laquelle tout enfant est baptisé.</w:t>
      </w:r>
    </w:p>
    <w:p w14:paraId="58F8D426" w14:textId="77777777" w:rsidR="000F08CB" w:rsidRDefault="000F08CB" w:rsidP="000F08CB">
      <w:pPr>
        <w:spacing w:line="240" w:lineRule="auto"/>
      </w:pPr>
      <w:r>
        <w:t>Pour vivre dans la liberté des enfants de Dieu, rejetez-vous le péché ?</w:t>
      </w:r>
    </w:p>
    <w:p w14:paraId="5CEF94E3" w14:textId="77777777" w:rsidR="000F08CB" w:rsidRPr="008707BD" w:rsidRDefault="000F08CB" w:rsidP="000F08CB">
      <w:pPr>
        <w:spacing w:line="240" w:lineRule="auto"/>
        <w:rPr>
          <w:b/>
          <w:bCs/>
        </w:rPr>
      </w:pPr>
      <w:r w:rsidRPr="00ED2B81">
        <w:rPr>
          <w:i/>
          <w:iCs/>
        </w:rPr>
        <w:t>Tous :</w:t>
      </w:r>
      <w:r w:rsidR="006A03C6">
        <w:rPr>
          <w:i/>
          <w:iCs/>
        </w:rPr>
        <w:t xml:space="preserve"> </w:t>
      </w:r>
      <w:r w:rsidRPr="008707BD">
        <w:rPr>
          <w:b/>
          <w:bCs/>
        </w:rPr>
        <w:t>Je le rejette.</w:t>
      </w:r>
    </w:p>
    <w:p w14:paraId="6E2FB58F" w14:textId="77777777" w:rsidR="000F08CB" w:rsidRDefault="00097DFF" w:rsidP="000F08CB">
      <w:pPr>
        <w:spacing w:line="240" w:lineRule="auto"/>
      </w:pPr>
      <w:r w:rsidRPr="00097DFF">
        <w:rPr>
          <w:i/>
          <w:iCs/>
        </w:rPr>
        <w:t>Le célébrant :</w:t>
      </w:r>
      <w:r w:rsidR="006A03C6">
        <w:rPr>
          <w:i/>
          <w:iCs/>
        </w:rPr>
        <w:t xml:space="preserve"> </w:t>
      </w:r>
      <w:r w:rsidR="000F08CB">
        <w:t>Pour échapper à l'emprise du péché, rejetez-vous ce qui conduit au mal ?</w:t>
      </w:r>
    </w:p>
    <w:p w14:paraId="37551AC6" w14:textId="77777777" w:rsidR="00ED2B81" w:rsidRPr="008707BD" w:rsidRDefault="00ED2B81" w:rsidP="00ED2B81">
      <w:pPr>
        <w:spacing w:line="240" w:lineRule="auto"/>
        <w:rPr>
          <w:b/>
          <w:bCs/>
        </w:rPr>
      </w:pPr>
      <w:r w:rsidRPr="00ED2B81">
        <w:rPr>
          <w:i/>
          <w:iCs/>
        </w:rPr>
        <w:t>Tous :</w:t>
      </w:r>
      <w:r w:rsidR="006A03C6">
        <w:rPr>
          <w:i/>
          <w:iCs/>
        </w:rPr>
        <w:t xml:space="preserve"> </w:t>
      </w:r>
      <w:r w:rsidRPr="008707BD">
        <w:rPr>
          <w:b/>
          <w:bCs/>
        </w:rPr>
        <w:t>Je le rejette.</w:t>
      </w:r>
    </w:p>
    <w:p w14:paraId="56F0E017" w14:textId="77777777" w:rsidR="000F08CB" w:rsidRPr="008707BD" w:rsidRDefault="000F08CB" w:rsidP="000F08CB">
      <w:pPr>
        <w:spacing w:line="240" w:lineRule="auto"/>
        <w:rPr>
          <w:b/>
          <w:bCs/>
        </w:rPr>
      </w:pPr>
      <w:r>
        <w:t xml:space="preserve">Le célébrant : </w:t>
      </w:r>
      <w:r w:rsidRPr="008707BD">
        <w:rPr>
          <w:b/>
          <w:bCs/>
        </w:rPr>
        <w:t>Pour suivre Jésus, le Christ, rejetez-vous Satan qui est l'auteur du péché ?</w:t>
      </w:r>
    </w:p>
    <w:p w14:paraId="71D1BB1A" w14:textId="77777777" w:rsidR="00ED2B81" w:rsidRPr="008707BD" w:rsidRDefault="00ED2B81" w:rsidP="00ED2B81">
      <w:pPr>
        <w:spacing w:line="240" w:lineRule="auto"/>
        <w:rPr>
          <w:b/>
          <w:bCs/>
        </w:rPr>
      </w:pPr>
      <w:r w:rsidRPr="00ED2B81">
        <w:rPr>
          <w:i/>
          <w:iCs/>
        </w:rPr>
        <w:t>Tous :</w:t>
      </w:r>
      <w:r w:rsidR="006A03C6">
        <w:rPr>
          <w:i/>
          <w:iCs/>
        </w:rPr>
        <w:t xml:space="preserve"> </w:t>
      </w:r>
      <w:r w:rsidRPr="008707BD">
        <w:rPr>
          <w:b/>
          <w:bCs/>
        </w:rPr>
        <w:t>Je le rejette.</w:t>
      </w:r>
    </w:p>
    <w:p w14:paraId="1603D21A" w14:textId="77777777" w:rsidR="000F08CB" w:rsidRDefault="00097DFF" w:rsidP="000F08CB">
      <w:pPr>
        <w:spacing w:line="240" w:lineRule="auto"/>
      </w:pPr>
      <w:r w:rsidRPr="00097DFF">
        <w:rPr>
          <w:i/>
          <w:iCs/>
        </w:rPr>
        <w:t>Le célébrant :</w:t>
      </w:r>
      <w:r w:rsidR="0087237C">
        <w:rPr>
          <w:i/>
          <w:iCs/>
        </w:rPr>
        <w:t xml:space="preserve"> </w:t>
      </w:r>
      <w:r w:rsidR="000F08CB">
        <w:t>Croyez-vous en Dieu, le Père tout-puissant, créateur du ciel et de la terre ?</w:t>
      </w:r>
    </w:p>
    <w:p w14:paraId="2B9FFA73" w14:textId="77777777" w:rsidR="000F08CB" w:rsidRPr="008707BD" w:rsidRDefault="000F08CB" w:rsidP="000F08CB">
      <w:pPr>
        <w:spacing w:line="240" w:lineRule="auto"/>
        <w:rPr>
          <w:b/>
          <w:bCs/>
        </w:rPr>
      </w:pPr>
      <w:r w:rsidRPr="00097DFF">
        <w:rPr>
          <w:i/>
          <w:iCs/>
        </w:rPr>
        <w:t>Tous :</w:t>
      </w:r>
      <w:r w:rsidR="006A03C6">
        <w:rPr>
          <w:i/>
          <w:iCs/>
        </w:rPr>
        <w:t xml:space="preserve"> </w:t>
      </w:r>
      <w:r w:rsidRPr="008707BD">
        <w:rPr>
          <w:b/>
          <w:bCs/>
        </w:rPr>
        <w:t>Je crois.</w:t>
      </w:r>
    </w:p>
    <w:p w14:paraId="3357E0CD" w14:textId="77777777" w:rsidR="000F08CB" w:rsidRDefault="00097DFF" w:rsidP="000F08CB">
      <w:pPr>
        <w:spacing w:line="240" w:lineRule="auto"/>
      </w:pPr>
      <w:r w:rsidRPr="00097DFF">
        <w:rPr>
          <w:i/>
          <w:iCs/>
        </w:rPr>
        <w:t>Le célébrant :</w:t>
      </w:r>
      <w:r w:rsidR="006A03C6">
        <w:rPr>
          <w:i/>
          <w:iCs/>
        </w:rPr>
        <w:t xml:space="preserve"> </w:t>
      </w:r>
      <w:r w:rsidR="000F08CB">
        <w:t>Croyez-vous en Jésus-Christ, son Fils unique, notre Seigneur, qui est né de la Vierge Marie, a souffert la passion, a été enseveli, est ressuscité d'entre les morts, et qui est assis à la droite du Père ?</w:t>
      </w:r>
    </w:p>
    <w:p w14:paraId="4D57D5D7" w14:textId="77777777" w:rsidR="00ED2B81" w:rsidRPr="008707BD" w:rsidRDefault="00097DFF" w:rsidP="00ED2B81">
      <w:pPr>
        <w:spacing w:line="240" w:lineRule="auto"/>
        <w:rPr>
          <w:b/>
          <w:bCs/>
        </w:rPr>
      </w:pPr>
      <w:r w:rsidRPr="00097DFF">
        <w:rPr>
          <w:i/>
          <w:iCs/>
        </w:rPr>
        <w:t>Tous :</w:t>
      </w:r>
      <w:r w:rsidR="006A03C6">
        <w:rPr>
          <w:i/>
          <w:iCs/>
        </w:rPr>
        <w:t xml:space="preserve"> </w:t>
      </w:r>
      <w:r w:rsidR="00ED2B81" w:rsidRPr="008707BD">
        <w:rPr>
          <w:b/>
          <w:bCs/>
        </w:rPr>
        <w:t>Je crois.</w:t>
      </w:r>
    </w:p>
    <w:p w14:paraId="3DB369E1" w14:textId="77777777" w:rsidR="000F08CB" w:rsidRDefault="000F08CB" w:rsidP="000F08CB">
      <w:pPr>
        <w:spacing w:line="240" w:lineRule="auto"/>
      </w:pPr>
      <w:r w:rsidRPr="00097DFF">
        <w:rPr>
          <w:i/>
          <w:iCs/>
        </w:rPr>
        <w:t>Le célébrant :</w:t>
      </w:r>
      <w:r w:rsidR="006A03C6">
        <w:rPr>
          <w:i/>
          <w:iCs/>
        </w:rPr>
        <w:t xml:space="preserve"> </w:t>
      </w:r>
      <w:r>
        <w:t>Croyez-vous en l'Esprit Saint, à la sainte Eglise catholique, à la communion des saints, au pardon des péchés, à la résurrection de la chair, et à la vie éternelle ?</w:t>
      </w:r>
    </w:p>
    <w:p w14:paraId="26F1AF3C" w14:textId="77777777" w:rsidR="000F08CB" w:rsidRDefault="00097DFF" w:rsidP="000F08CB">
      <w:pPr>
        <w:spacing w:line="240" w:lineRule="auto"/>
      </w:pPr>
      <w:r w:rsidRPr="00097DFF">
        <w:rPr>
          <w:i/>
          <w:iCs/>
        </w:rPr>
        <w:t>Tous :</w:t>
      </w:r>
      <w:r w:rsidR="006A03C6">
        <w:rPr>
          <w:i/>
          <w:iCs/>
        </w:rPr>
        <w:t xml:space="preserve"> </w:t>
      </w:r>
      <w:r w:rsidR="000F08CB" w:rsidRPr="008707BD">
        <w:rPr>
          <w:b/>
          <w:bCs/>
        </w:rPr>
        <w:t>Je crois.</w:t>
      </w:r>
    </w:p>
    <w:p w14:paraId="20DC6A1D" w14:textId="77777777" w:rsidR="000F08CB" w:rsidRDefault="000F08CB" w:rsidP="000F08CB">
      <w:pPr>
        <w:spacing w:line="240" w:lineRule="auto"/>
      </w:pPr>
      <w:r>
        <w:t>Le célébrant conclut : Telle est notre foi. Telle est la foi de l'Eglise que nous sommes fiers de proclamer dans le Christ Jésus, notre Seigneur.</w:t>
      </w:r>
    </w:p>
    <w:p w14:paraId="42DFA1CB" w14:textId="77777777" w:rsidR="000F08CB" w:rsidRPr="008707BD" w:rsidRDefault="000F08CB" w:rsidP="000F08CB">
      <w:pPr>
        <w:spacing w:line="240" w:lineRule="auto"/>
        <w:rPr>
          <w:b/>
          <w:bCs/>
        </w:rPr>
      </w:pPr>
      <w:r>
        <w:t xml:space="preserve">TOUS : </w:t>
      </w:r>
      <w:r w:rsidRPr="008707BD">
        <w:rPr>
          <w:b/>
          <w:bCs/>
        </w:rPr>
        <w:t>AMEN.</w:t>
      </w:r>
    </w:p>
    <w:p w14:paraId="184EB89F" w14:textId="6B0C77F6" w:rsidR="000F08CB" w:rsidRDefault="000F08CB" w:rsidP="000F08CB">
      <w:pPr>
        <w:spacing w:line="240" w:lineRule="auto"/>
      </w:pPr>
      <w:r w:rsidRPr="00823900">
        <w:rPr>
          <w:i/>
          <w:iCs/>
        </w:rPr>
        <w:t>Le célébrant :</w:t>
      </w:r>
      <w:r>
        <w:t xml:space="preserve"> Voulez-vous que </w:t>
      </w:r>
      <w:r w:rsidR="00F4647B" w:rsidRPr="00F4647B">
        <w:rPr>
          <w:highlight w:val="yellow"/>
        </w:rPr>
        <w:t>X (prénom)</w:t>
      </w:r>
      <w:r>
        <w:t xml:space="preserve"> soit baptisé dans cette foi de l'Eglise que tous ensemble nous venons d'exprimer ?</w:t>
      </w:r>
    </w:p>
    <w:p w14:paraId="1F0D775E" w14:textId="77777777" w:rsidR="001B1A07" w:rsidRPr="00F22B5A" w:rsidRDefault="000F08CB" w:rsidP="000F08CB">
      <w:pPr>
        <w:spacing w:line="240" w:lineRule="auto"/>
        <w:rPr>
          <w:b/>
          <w:bCs/>
        </w:rPr>
      </w:pPr>
      <w:r w:rsidRPr="00714669">
        <w:rPr>
          <w:i/>
          <w:iCs/>
        </w:rPr>
        <w:t>Les parents :</w:t>
      </w:r>
      <w:r w:rsidR="006A03C6">
        <w:rPr>
          <w:i/>
          <w:iCs/>
        </w:rPr>
        <w:t xml:space="preserve"> </w:t>
      </w:r>
      <w:r w:rsidRPr="00F22B5A">
        <w:rPr>
          <w:b/>
          <w:bCs/>
        </w:rPr>
        <w:t>Oui, nous le voulons</w:t>
      </w:r>
    </w:p>
    <w:p w14:paraId="62A90F30" w14:textId="77777777" w:rsidR="000F08CB" w:rsidRDefault="00FA7D05" w:rsidP="00F22B5A">
      <w:pPr>
        <w:pStyle w:val="Titre1"/>
      </w:pPr>
      <w:r>
        <w:lastRenderedPageBreak/>
        <w:t>Sacrement du Baptême</w:t>
      </w:r>
    </w:p>
    <w:p w14:paraId="0AB88D91" w14:textId="77777777" w:rsidR="007B19B9" w:rsidRDefault="00714669" w:rsidP="000F08CB">
      <w:pPr>
        <w:spacing w:line="240" w:lineRule="auto"/>
      </w:pPr>
      <w:r w:rsidRPr="00097DFF">
        <w:rPr>
          <w:i/>
          <w:iCs/>
        </w:rPr>
        <w:t>Le célébrant :</w:t>
      </w:r>
      <w:r w:rsidR="006A03C6">
        <w:rPr>
          <w:i/>
          <w:iCs/>
        </w:rPr>
        <w:t xml:space="preserve"> </w:t>
      </w:r>
      <w:r w:rsidR="007B19B9">
        <w:t>Voulez-vous que vo</w:t>
      </w:r>
      <w:r w:rsidR="0087237C">
        <w:t>tre</w:t>
      </w:r>
      <w:r w:rsidR="007B19B9">
        <w:t xml:space="preserve"> enfant soit baptisé dans cette Foi de l’Eglise que tous</w:t>
      </w:r>
      <w:r w:rsidR="00F808CE">
        <w:t xml:space="preserve"> ensemble nous venons d’exprimer ?</w:t>
      </w:r>
    </w:p>
    <w:p w14:paraId="651BA115" w14:textId="77777777" w:rsidR="00F808CE" w:rsidRPr="00714669" w:rsidRDefault="00F808CE" w:rsidP="000F08CB">
      <w:pPr>
        <w:spacing w:line="240" w:lineRule="auto"/>
        <w:rPr>
          <w:b/>
          <w:bCs/>
        </w:rPr>
      </w:pPr>
      <w:r w:rsidRPr="00714669">
        <w:rPr>
          <w:i/>
          <w:iCs/>
        </w:rPr>
        <w:t xml:space="preserve">Parents, parrains, marraines : </w:t>
      </w:r>
      <w:r w:rsidRPr="00714669">
        <w:rPr>
          <w:b/>
          <w:bCs/>
        </w:rPr>
        <w:t>oui, nous le voulons</w:t>
      </w:r>
    </w:p>
    <w:p w14:paraId="6FFF7F50" w14:textId="77777777" w:rsidR="00C703BB" w:rsidRDefault="00712A75" w:rsidP="000F08CB">
      <w:pPr>
        <w:spacing w:line="240" w:lineRule="auto"/>
      </w:pPr>
      <w:r w:rsidRPr="00712A75">
        <w:rPr>
          <w:i/>
          <w:iCs/>
        </w:rPr>
        <w:t>Le célébrant :</w:t>
      </w:r>
      <w:r w:rsidR="006B2837">
        <w:rPr>
          <w:i/>
          <w:iCs/>
        </w:rPr>
        <w:t xml:space="preserve"> </w:t>
      </w:r>
      <w:r w:rsidR="006B2837" w:rsidRPr="006B2837">
        <w:rPr>
          <w:b/>
          <w:bCs/>
          <w:i/>
          <w:iCs/>
          <w:highlight w:val="yellow"/>
        </w:rPr>
        <w:t>X</w:t>
      </w:r>
      <w:r w:rsidR="006B2837" w:rsidRPr="006B2837">
        <w:rPr>
          <w:i/>
          <w:iCs/>
          <w:highlight w:val="yellow"/>
        </w:rPr>
        <w:t xml:space="preserve"> (tous les prénoms)</w:t>
      </w:r>
      <w:r w:rsidRPr="00712A75">
        <w:rPr>
          <w:i/>
          <w:iCs/>
        </w:rPr>
        <w:t xml:space="preserve"> </w:t>
      </w:r>
      <w:r w:rsidR="00C703BB">
        <w:t>Je te baptise au nom du Père, fu Fils et du Saint-Esprit.</w:t>
      </w:r>
    </w:p>
    <w:p w14:paraId="37C4145A" w14:textId="77777777" w:rsidR="00823900" w:rsidRDefault="00507D27" w:rsidP="000F08CB">
      <w:pPr>
        <w:spacing w:line="240" w:lineRule="auto"/>
      </w:pPr>
      <w:r>
        <w:t>Signe de l’Onction avec le Saint-</w:t>
      </w:r>
      <w:proofErr w:type="spellStart"/>
      <w:r>
        <w:t>Chrème</w:t>
      </w:r>
      <w:proofErr w:type="spellEnd"/>
    </w:p>
    <w:p w14:paraId="784D96EF" w14:textId="77777777" w:rsidR="00042130" w:rsidRDefault="00507D27" w:rsidP="000F08CB">
      <w:pPr>
        <w:spacing w:line="240" w:lineRule="auto"/>
      </w:pPr>
      <w:r>
        <w:t>Signe de la remise du vêtement blanc</w:t>
      </w:r>
    </w:p>
    <w:p w14:paraId="53A451A6" w14:textId="77777777" w:rsidR="00507D27" w:rsidRDefault="00507D27" w:rsidP="000F08CB">
      <w:pPr>
        <w:spacing w:line="240" w:lineRule="auto"/>
      </w:pPr>
      <w:r>
        <w:t>Signe de la remise de la lumière</w:t>
      </w:r>
    </w:p>
    <w:p w14:paraId="61DD2CD6" w14:textId="77777777" w:rsidR="00226AB7" w:rsidRDefault="00226AB7" w:rsidP="00CC7286">
      <w:pPr>
        <w:pStyle w:val="Titre1"/>
      </w:pPr>
      <w:r>
        <w:t>Notre Père</w:t>
      </w:r>
    </w:p>
    <w:p w14:paraId="7D0DFE48" w14:textId="77777777" w:rsidR="00226AB7" w:rsidRDefault="00390421" w:rsidP="00390421">
      <w:pPr>
        <w:spacing w:line="240" w:lineRule="auto"/>
      </w:pPr>
      <w:r>
        <w:t>Notre Père, qui es aux cieux,</w:t>
      </w:r>
      <w:r w:rsidR="0087237C">
        <w:t xml:space="preserve"> </w:t>
      </w:r>
      <w:r>
        <w:t>que ton nom soit sanctifié,</w:t>
      </w:r>
      <w:r w:rsidR="0087237C">
        <w:t xml:space="preserve"> </w:t>
      </w:r>
      <w:r>
        <w:t xml:space="preserve">que ton règne </w:t>
      </w:r>
      <w:r w:rsidR="00A17CDE">
        <w:t>v</w:t>
      </w:r>
      <w:r>
        <w:t>ienne,</w:t>
      </w:r>
      <w:r w:rsidR="0087237C">
        <w:t xml:space="preserve"> </w:t>
      </w:r>
      <w:r>
        <w:t>que ta volonté soit faite sur la terre comme au ciel.</w:t>
      </w:r>
      <w:r w:rsidR="0087237C">
        <w:t xml:space="preserve"> </w:t>
      </w:r>
      <w:r>
        <w:t>Donne-nous aujourd’hui notre pain de ce jour.</w:t>
      </w:r>
      <w:r w:rsidR="0087237C">
        <w:t xml:space="preserve"> </w:t>
      </w:r>
      <w:r>
        <w:t>Pardonne-nous nos offenses,</w:t>
      </w:r>
      <w:r w:rsidR="0087237C">
        <w:t xml:space="preserve"> </w:t>
      </w:r>
      <w:r>
        <w:t>comme nous pardonnons aussi à ceux qui nous ont offensés.</w:t>
      </w:r>
      <w:r w:rsidR="0087237C">
        <w:t xml:space="preserve"> </w:t>
      </w:r>
      <w:r>
        <w:t>Et ne nous laisse pas entrer en tentation</w:t>
      </w:r>
      <w:r w:rsidR="0087237C">
        <w:t xml:space="preserve"> </w:t>
      </w:r>
      <w:r>
        <w:t>mais délivre-nous du Mal.</w:t>
      </w:r>
      <w:r w:rsidR="0087237C">
        <w:t xml:space="preserve"> </w:t>
      </w:r>
      <w:r>
        <w:t>Amen</w:t>
      </w:r>
    </w:p>
    <w:p w14:paraId="1CE1099E" w14:textId="77777777" w:rsidR="00D439A3" w:rsidRDefault="00D439A3" w:rsidP="00A17CDE">
      <w:pPr>
        <w:pStyle w:val="Titre1"/>
      </w:pPr>
      <w:r>
        <w:t>Prière à la Sainte Vierge</w:t>
      </w:r>
    </w:p>
    <w:p w14:paraId="2DE82D30" w14:textId="77777777" w:rsidR="00F4647B" w:rsidRPr="00F4647B" w:rsidRDefault="00F4647B" w:rsidP="00F4647B">
      <w:pPr>
        <w:rPr>
          <w:i/>
          <w:iCs/>
        </w:rPr>
      </w:pPr>
      <w:r w:rsidRPr="00F4647B">
        <w:rPr>
          <w:i/>
          <w:iCs/>
          <w:highlight w:val="yellow"/>
        </w:rPr>
        <w:t>Par exemple</w:t>
      </w:r>
      <w:r w:rsidRPr="00F4647B">
        <w:rPr>
          <w:i/>
          <w:iCs/>
        </w:rPr>
        <w:t xml:space="preserve"> </w:t>
      </w:r>
    </w:p>
    <w:p w14:paraId="37BEE9E0" w14:textId="643D03FC" w:rsidR="00F4647B" w:rsidRPr="00F4647B" w:rsidRDefault="00F4647B" w:rsidP="00F4647B">
      <w:pPr>
        <w:rPr>
          <w:b/>
          <w:bCs/>
        </w:rPr>
      </w:pPr>
      <w:r w:rsidRPr="00F4647B">
        <w:rPr>
          <w:b/>
          <w:bCs/>
        </w:rPr>
        <w:t>Refrain : Nous te saluons, ô toi Notre Dame</w:t>
      </w:r>
      <w:r w:rsidRPr="00F4647B">
        <w:rPr>
          <w:b/>
          <w:bCs/>
        </w:rPr>
        <w:br/>
        <w:t>Marie Vierge Sainte que drape le soleil</w:t>
      </w:r>
      <w:r w:rsidRPr="00F4647B">
        <w:rPr>
          <w:b/>
          <w:bCs/>
        </w:rPr>
        <w:br/>
        <w:t>Couronnée d'étoiles, la lune est sous tes pas</w:t>
      </w:r>
      <w:r w:rsidRPr="00F4647B">
        <w:rPr>
          <w:b/>
          <w:bCs/>
        </w:rPr>
        <w:br/>
        <w:t>En toi nous est donnée, l'aurore du salut</w:t>
      </w:r>
    </w:p>
    <w:p w14:paraId="7E74AE68" w14:textId="77777777" w:rsidR="00F4647B" w:rsidRDefault="00F4647B" w:rsidP="00F4647B"/>
    <w:p w14:paraId="616BDB4A" w14:textId="4FAA804E" w:rsidR="00F4647B" w:rsidRDefault="00F4647B" w:rsidP="00F4647B">
      <w:r>
        <w:t>Marie Eve nouvelle et joie de ton Seigneur</w:t>
      </w:r>
      <w:r>
        <w:br/>
        <w:t>Tu as donné naissance à Jésus le Sauveur</w:t>
      </w:r>
      <w:r>
        <w:br/>
        <w:t>Par toi nous sont ouvertes les portes du jardin</w:t>
      </w:r>
      <w:r>
        <w:br/>
        <w:t>Guide-nous en chemin, étoile du matin.</w:t>
      </w:r>
    </w:p>
    <w:p w14:paraId="7CA968AB" w14:textId="6D9CA878" w:rsidR="00F4647B" w:rsidRDefault="00F4647B" w:rsidP="00F4647B">
      <w:r>
        <w:t>Ô Vierge immaculée, préservée du péché</w:t>
      </w:r>
      <w:r>
        <w:br/>
        <w:t>En ton âme, en ton corps, tu entres dans les cieux</w:t>
      </w:r>
      <w:r>
        <w:br/>
        <w:t>Emportée dans la gloire, sainte Reine des cieux</w:t>
      </w:r>
      <w:r>
        <w:br/>
        <w:t>Tu nous accueilleras un jour auprès de Dieu</w:t>
      </w:r>
    </w:p>
    <w:p w14:paraId="0A2172AB" w14:textId="77777777" w:rsidR="00F4647B" w:rsidRDefault="00F4647B" w:rsidP="00F4647B">
      <w:pPr>
        <w:pStyle w:val="Titre1"/>
      </w:pPr>
      <w:r>
        <w:lastRenderedPageBreak/>
        <w:t>Bénédiction finale</w:t>
      </w:r>
    </w:p>
    <w:p w14:paraId="4038B80D" w14:textId="77777777" w:rsidR="00F4647B" w:rsidRDefault="00F4647B" w:rsidP="00F4647B">
      <w:r>
        <w:t>Dieu, par l’intermédiaire du prêtre, nous donne sa force nous envoie en mission pour annoncer son Amour.</w:t>
      </w:r>
    </w:p>
    <w:p w14:paraId="5AF9B1D3" w14:textId="77777777" w:rsidR="00F4647B" w:rsidRDefault="00F4647B" w:rsidP="00F4647B">
      <w:pPr>
        <w:pStyle w:val="Titre1"/>
      </w:pPr>
      <w:r>
        <w:t>Signature des registres</w:t>
      </w:r>
    </w:p>
    <w:p w14:paraId="3827C318" w14:textId="77777777" w:rsidR="00F4647B" w:rsidRDefault="00F4647B" w:rsidP="00F4647B">
      <w:r>
        <w:t>Par ce document l’Eglise garde la mémoire du baptême. Lors de certains autres sacrements (Confirmation, Mariage, Ordre) il faudra demander un certificat de baptême qui sera établit grâce aux registres signés ce jour.</w:t>
      </w:r>
    </w:p>
    <w:p w14:paraId="68744895" w14:textId="77777777" w:rsidR="00F4647B" w:rsidRDefault="00F4647B" w:rsidP="00F4647B"/>
    <w:p w14:paraId="2098BF31" w14:textId="0CD47233" w:rsidR="00F4647B" w:rsidRPr="00F4647B" w:rsidRDefault="00F4647B" w:rsidP="00F4647B">
      <w:r>
        <w:br w:type="page"/>
      </w:r>
      <w:r>
        <w:lastRenderedPageBreak/>
        <w:t>Ce document peut être téléchargé ici :</w:t>
      </w:r>
    </w:p>
    <w:p w14:paraId="0EED0FB1" w14:textId="7923D71B" w:rsidR="002A7B5E" w:rsidRDefault="00FC0A07" w:rsidP="00BD3E89">
      <w:pPr>
        <w:spacing w:line="240" w:lineRule="auto"/>
      </w:pPr>
      <w:hyperlink r:id="rId5" w:history="1">
        <w:r w:rsidRPr="00FA6DB6">
          <w:rPr>
            <w:rStyle w:val="Lienhypertexte"/>
            <w:highlight w:val="yellow"/>
          </w:rPr>
          <w:t>https://www.paroisses-theix-surzur.com/wp-content/uploads/2023/07/Livret-de-Bapteme-Apres-la-Messe.docx</w:t>
        </w:r>
      </w:hyperlink>
    </w:p>
    <w:p w14:paraId="377FA19D" w14:textId="5D18DFFB" w:rsidR="002A7B5E" w:rsidRDefault="002A7B5E" w:rsidP="002A7B5E">
      <w:pPr>
        <w:spacing w:line="240" w:lineRule="auto"/>
        <w:jc w:val="center"/>
      </w:pPr>
    </w:p>
    <w:p w14:paraId="40640806" w14:textId="3042839E" w:rsidR="00B24697" w:rsidRDefault="004E74E9" w:rsidP="002A7B5E">
      <w:pPr>
        <w:spacing w:line="240" w:lineRule="auto"/>
        <w:jc w:val="center"/>
      </w:pPr>
      <w:r>
        <w:pict w14:anchorId="4DD74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v:imagedata r:id="rId6" o:title="adobe_express (2)"/>
          </v:shape>
        </w:pict>
      </w:r>
    </w:p>
    <w:sectPr w:rsidR="00B24697" w:rsidSect="00F4647B">
      <w:type w:val="continuous"/>
      <w:pgSz w:w="8391" w:h="11906" w:code="11"/>
      <w:pgMar w:top="567" w:right="453"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133"/>
    <w:rsid w:val="00027FC1"/>
    <w:rsid w:val="00042130"/>
    <w:rsid w:val="00067157"/>
    <w:rsid w:val="00083818"/>
    <w:rsid w:val="00084FF7"/>
    <w:rsid w:val="0009568E"/>
    <w:rsid w:val="00097DFF"/>
    <w:rsid w:val="000F08CB"/>
    <w:rsid w:val="00130F23"/>
    <w:rsid w:val="0018089C"/>
    <w:rsid w:val="00181C32"/>
    <w:rsid w:val="001B1A07"/>
    <w:rsid w:val="001F4391"/>
    <w:rsid w:val="00225FF1"/>
    <w:rsid w:val="00226AB7"/>
    <w:rsid w:val="00227EFE"/>
    <w:rsid w:val="0029300C"/>
    <w:rsid w:val="002A2DB7"/>
    <w:rsid w:val="002A7B5E"/>
    <w:rsid w:val="002D31CF"/>
    <w:rsid w:val="002E389F"/>
    <w:rsid w:val="002E5155"/>
    <w:rsid w:val="00305F62"/>
    <w:rsid w:val="00353725"/>
    <w:rsid w:val="00357E4E"/>
    <w:rsid w:val="00390421"/>
    <w:rsid w:val="003D5275"/>
    <w:rsid w:val="003F0D88"/>
    <w:rsid w:val="004411D8"/>
    <w:rsid w:val="00453C04"/>
    <w:rsid w:val="00464436"/>
    <w:rsid w:val="00476743"/>
    <w:rsid w:val="004E74E9"/>
    <w:rsid w:val="004F183F"/>
    <w:rsid w:val="00507D27"/>
    <w:rsid w:val="00517946"/>
    <w:rsid w:val="00524680"/>
    <w:rsid w:val="00533C57"/>
    <w:rsid w:val="00537151"/>
    <w:rsid w:val="00544ECD"/>
    <w:rsid w:val="0054588F"/>
    <w:rsid w:val="00555EB4"/>
    <w:rsid w:val="005B05AC"/>
    <w:rsid w:val="005B2A62"/>
    <w:rsid w:val="005E2490"/>
    <w:rsid w:val="00650EEE"/>
    <w:rsid w:val="00653756"/>
    <w:rsid w:val="006A03C6"/>
    <w:rsid w:val="006A2B19"/>
    <w:rsid w:val="006B2837"/>
    <w:rsid w:val="00712A75"/>
    <w:rsid w:val="00714669"/>
    <w:rsid w:val="00727821"/>
    <w:rsid w:val="0073123F"/>
    <w:rsid w:val="0074235E"/>
    <w:rsid w:val="007447FE"/>
    <w:rsid w:val="00757FDF"/>
    <w:rsid w:val="00762EB5"/>
    <w:rsid w:val="007B0B05"/>
    <w:rsid w:val="007B1239"/>
    <w:rsid w:val="007B19B9"/>
    <w:rsid w:val="00816BDD"/>
    <w:rsid w:val="00823900"/>
    <w:rsid w:val="00854844"/>
    <w:rsid w:val="008707BD"/>
    <w:rsid w:val="0087237C"/>
    <w:rsid w:val="00872E78"/>
    <w:rsid w:val="008E0C09"/>
    <w:rsid w:val="008F0CB0"/>
    <w:rsid w:val="008F489F"/>
    <w:rsid w:val="00903DFC"/>
    <w:rsid w:val="009151B2"/>
    <w:rsid w:val="009674B6"/>
    <w:rsid w:val="009D31F8"/>
    <w:rsid w:val="009E578A"/>
    <w:rsid w:val="00A153E8"/>
    <w:rsid w:val="00A17CDE"/>
    <w:rsid w:val="00A21C2B"/>
    <w:rsid w:val="00A308B6"/>
    <w:rsid w:val="00A56E11"/>
    <w:rsid w:val="00AB4E06"/>
    <w:rsid w:val="00AC14A8"/>
    <w:rsid w:val="00AE1074"/>
    <w:rsid w:val="00AE4E53"/>
    <w:rsid w:val="00B12F9E"/>
    <w:rsid w:val="00B219AD"/>
    <w:rsid w:val="00B24697"/>
    <w:rsid w:val="00B26133"/>
    <w:rsid w:val="00B91796"/>
    <w:rsid w:val="00BA7F52"/>
    <w:rsid w:val="00BC13D5"/>
    <w:rsid w:val="00BD3E89"/>
    <w:rsid w:val="00BE196B"/>
    <w:rsid w:val="00BE72D4"/>
    <w:rsid w:val="00BF1995"/>
    <w:rsid w:val="00BF6ACF"/>
    <w:rsid w:val="00C41418"/>
    <w:rsid w:val="00C43010"/>
    <w:rsid w:val="00C703BB"/>
    <w:rsid w:val="00CB3796"/>
    <w:rsid w:val="00CC0E8D"/>
    <w:rsid w:val="00CC7286"/>
    <w:rsid w:val="00CD0F65"/>
    <w:rsid w:val="00CF5775"/>
    <w:rsid w:val="00D40358"/>
    <w:rsid w:val="00D439A3"/>
    <w:rsid w:val="00D84DA4"/>
    <w:rsid w:val="00DB0584"/>
    <w:rsid w:val="00DB1BE5"/>
    <w:rsid w:val="00DD6B6B"/>
    <w:rsid w:val="00E11CF6"/>
    <w:rsid w:val="00E46731"/>
    <w:rsid w:val="00EB069B"/>
    <w:rsid w:val="00EB6218"/>
    <w:rsid w:val="00ED054F"/>
    <w:rsid w:val="00ED2B81"/>
    <w:rsid w:val="00F22B5A"/>
    <w:rsid w:val="00F4647B"/>
    <w:rsid w:val="00F808CE"/>
    <w:rsid w:val="00F86764"/>
    <w:rsid w:val="00FA7D05"/>
    <w:rsid w:val="00FC0A07"/>
    <w:rsid w:val="00FC66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416545"/>
  <w15:chartTrackingRefBased/>
  <w15:docId w15:val="{A66B4711-7A0A-41E5-BF0D-DE659D7F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7C"/>
    <w:pPr>
      <w:spacing w:before="80" w:line="259" w:lineRule="auto"/>
    </w:pPr>
    <w:rPr>
      <w:kern w:val="2"/>
      <w:sz w:val="22"/>
      <w:szCs w:val="22"/>
      <w:lang w:eastAsia="en-US"/>
    </w:rPr>
  </w:style>
  <w:style w:type="paragraph" w:styleId="Titre1">
    <w:name w:val="heading 1"/>
    <w:basedOn w:val="Normal"/>
    <w:next w:val="Normal"/>
    <w:link w:val="Titre1Car"/>
    <w:uiPriority w:val="9"/>
    <w:qFormat/>
    <w:rsid w:val="00A153E8"/>
    <w:pPr>
      <w:keepNext/>
      <w:keepLines/>
      <w:spacing w:before="240"/>
      <w:outlineLvl w:val="0"/>
    </w:pPr>
    <w:rPr>
      <w:rFonts w:ascii="Calibri Light" w:eastAsia="Times New Roman" w:hAnsi="Calibri Light"/>
      <w:sz w:val="32"/>
      <w:szCs w:val="32"/>
    </w:rPr>
  </w:style>
  <w:style w:type="paragraph" w:styleId="Titre2">
    <w:name w:val="heading 2"/>
    <w:basedOn w:val="Normal"/>
    <w:next w:val="Normal"/>
    <w:link w:val="Titre2Car"/>
    <w:uiPriority w:val="9"/>
    <w:unhideWhenUsed/>
    <w:qFormat/>
    <w:rsid w:val="00F4647B"/>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235E"/>
    <w:pPr>
      <w:spacing w:before="100" w:beforeAutospacing="1" w:after="100" w:afterAutospacing="1" w:line="240" w:lineRule="auto"/>
    </w:pPr>
    <w:rPr>
      <w:rFonts w:ascii="Times New Roman" w:eastAsia="Times New Roman" w:hAnsi="Times New Roman"/>
      <w:kern w:val="0"/>
      <w:sz w:val="24"/>
      <w:szCs w:val="24"/>
      <w:lang w:eastAsia="fr-FR"/>
    </w:rPr>
  </w:style>
  <w:style w:type="character" w:customStyle="1" w:styleId="versenumber">
    <w:name w:val="verse_number"/>
    <w:basedOn w:val="Policepardfaut"/>
    <w:rsid w:val="0074235E"/>
  </w:style>
  <w:style w:type="paragraph" w:styleId="Titre">
    <w:name w:val="Title"/>
    <w:basedOn w:val="Normal"/>
    <w:next w:val="Normal"/>
    <w:link w:val="TitreCar"/>
    <w:uiPriority w:val="10"/>
    <w:qFormat/>
    <w:rsid w:val="00D40358"/>
    <w:pPr>
      <w:spacing w:line="240" w:lineRule="auto"/>
      <w:contextualSpacing/>
      <w:jc w:val="center"/>
    </w:pPr>
    <w:rPr>
      <w:rFonts w:ascii="Calibri Light" w:eastAsia="Times New Roman" w:hAnsi="Calibri Light"/>
      <w:spacing w:val="-10"/>
      <w:kern w:val="28"/>
      <w:sz w:val="40"/>
      <w:szCs w:val="56"/>
    </w:rPr>
  </w:style>
  <w:style w:type="character" w:customStyle="1" w:styleId="TitreCar">
    <w:name w:val="Titre Car"/>
    <w:link w:val="Titre"/>
    <w:uiPriority w:val="10"/>
    <w:rsid w:val="00D40358"/>
    <w:rPr>
      <w:rFonts w:ascii="Calibri Light" w:eastAsia="Times New Roman" w:hAnsi="Calibri Light" w:cs="Times New Roman"/>
      <w:spacing w:val="-10"/>
      <w:kern w:val="28"/>
      <w:sz w:val="40"/>
      <w:szCs w:val="56"/>
    </w:rPr>
  </w:style>
  <w:style w:type="paragraph" w:styleId="Sous-titre">
    <w:name w:val="Subtitle"/>
    <w:basedOn w:val="Normal"/>
    <w:next w:val="Normal"/>
    <w:link w:val="Sous-titreCar"/>
    <w:uiPriority w:val="11"/>
    <w:qFormat/>
    <w:rsid w:val="00A153E8"/>
    <w:pPr>
      <w:numPr>
        <w:ilvl w:val="1"/>
      </w:numPr>
    </w:pPr>
    <w:rPr>
      <w:rFonts w:eastAsia="Times New Roman"/>
      <w:color w:val="5A5A5A"/>
      <w:spacing w:val="15"/>
    </w:rPr>
  </w:style>
  <w:style w:type="character" w:customStyle="1" w:styleId="Sous-titreCar">
    <w:name w:val="Sous-titre Car"/>
    <w:link w:val="Sous-titre"/>
    <w:uiPriority w:val="11"/>
    <w:rsid w:val="00A153E8"/>
    <w:rPr>
      <w:rFonts w:eastAsia="Times New Roman"/>
      <w:color w:val="5A5A5A"/>
      <w:spacing w:val="15"/>
    </w:rPr>
  </w:style>
  <w:style w:type="character" w:customStyle="1" w:styleId="Titre1Car">
    <w:name w:val="Titre 1 Car"/>
    <w:link w:val="Titre1"/>
    <w:uiPriority w:val="9"/>
    <w:rsid w:val="00A153E8"/>
    <w:rPr>
      <w:rFonts w:ascii="Calibri Light" w:eastAsia="Times New Roman" w:hAnsi="Calibri Light" w:cs="Times New Roman"/>
      <w:sz w:val="32"/>
      <w:szCs w:val="32"/>
    </w:rPr>
  </w:style>
  <w:style w:type="paragraph" w:customStyle="1" w:styleId="Couplets">
    <w:name w:val="Couplets"/>
    <w:basedOn w:val="Normal"/>
    <w:qFormat/>
    <w:rsid w:val="00027FC1"/>
    <w:pPr>
      <w:spacing w:before="120" w:line="240" w:lineRule="auto"/>
    </w:pPr>
  </w:style>
  <w:style w:type="character" w:styleId="Lienhypertexte">
    <w:name w:val="Hyperlink"/>
    <w:uiPriority w:val="99"/>
    <w:unhideWhenUsed/>
    <w:rsid w:val="002A7B5E"/>
    <w:rPr>
      <w:color w:val="0563C1"/>
      <w:u w:val="single"/>
    </w:rPr>
  </w:style>
  <w:style w:type="character" w:styleId="Mentionnonrsolue">
    <w:name w:val="Unresolved Mention"/>
    <w:uiPriority w:val="99"/>
    <w:semiHidden/>
    <w:unhideWhenUsed/>
    <w:rsid w:val="002A7B5E"/>
    <w:rPr>
      <w:color w:val="605E5C"/>
      <w:shd w:val="clear" w:color="auto" w:fill="E1DFDD"/>
    </w:rPr>
  </w:style>
  <w:style w:type="character" w:customStyle="1" w:styleId="Titre2Car">
    <w:name w:val="Titre 2 Car"/>
    <w:link w:val="Titre2"/>
    <w:uiPriority w:val="9"/>
    <w:rsid w:val="00F4647B"/>
    <w:rPr>
      <w:rFonts w:ascii="Calibri Light" w:eastAsia="Times New Roman" w:hAnsi="Calibri Light" w:cs="Times New Roman"/>
      <w:b/>
      <w:bCs/>
      <w:i/>
      <w:iCs/>
      <w:kern w:val="2"/>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044">
      <w:bodyDiv w:val="1"/>
      <w:marLeft w:val="0"/>
      <w:marRight w:val="0"/>
      <w:marTop w:val="0"/>
      <w:marBottom w:val="0"/>
      <w:divBdr>
        <w:top w:val="none" w:sz="0" w:space="0" w:color="auto"/>
        <w:left w:val="none" w:sz="0" w:space="0" w:color="auto"/>
        <w:bottom w:val="none" w:sz="0" w:space="0" w:color="auto"/>
        <w:right w:val="none" w:sz="0" w:space="0" w:color="auto"/>
      </w:divBdr>
    </w:div>
    <w:div w:id="315650517">
      <w:bodyDiv w:val="1"/>
      <w:marLeft w:val="0"/>
      <w:marRight w:val="0"/>
      <w:marTop w:val="0"/>
      <w:marBottom w:val="0"/>
      <w:divBdr>
        <w:top w:val="none" w:sz="0" w:space="0" w:color="auto"/>
        <w:left w:val="none" w:sz="0" w:space="0" w:color="auto"/>
        <w:bottom w:val="none" w:sz="0" w:space="0" w:color="auto"/>
        <w:right w:val="none" w:sz="0" w:space="0" w:color="auto"/>
      </w:divBdr>
    </w:div>
    <w:div w:id="426777081">
      <w:bodyDiv w:val="1"/>
      <w:marLeft w:val="0"/>
      <w:marRight w:val="0"/>
      <w:marTop w:val="0"/>
      <w:marBottom w:val="0"/>
      <w:divBdr>
        <w:top w:val="none" w:sz="0" w:space="0" w:color="auto"/>
        <w:left w:val="none" w:sz="0" w:space="0" w:color="auto"/>
        <w:bottom w:val="none" w:sz="0" w:space="0" w:color="auto"/>
        <w:right w:val="none" w:sz="0" w:space="0" w:color="auto"/>
      </w:divBdr>
    </w:div>
    <w:div w:id="748189601">
      <w:bodyDiv w:val="1"/>
      <w:marLeft w:val="0"/>
      <w:marRight w:val="0"/>
      <w:marTop w:val="0"/>
      <w:marBottom w:val="0"/>
      <w:divBdr>
        <w:top w:val="none" w:sz="0" w:space="0" w:color="auto"/>
        <w:left w:val="none" w:sz="0" w:space="0" w:color="auto"/>
        <w:bottom w:val="none" w:sz="0" w:space="0" w:color="auto"/>
        <w:right w:val="none" w:sz="0" w:space="0" w:color="auto"/>
      </w:divBdr>
      <w:divsChild>
        <w:div w:id="553658402">
          <w:marLeft w:val="0"/>
          <w:marRight w:val="0"/>
          <w:marTop w:val="0"/>
          <w:marBottom w:val="180"/>
          <w:divBdr>
            <w:top w:val="none" w:sz="0" w:space="0" w:color="auto"/>
            <w:left w:val="none" w:sz="0" w:space="0" w:color="auto"/>
            <w:bottom w:val="none" w:sz="0" w:space="0" w:color="auto"/>
            <w:right w:val="none" w:sz="0" w:space="0" w:color="auto"/>
          </w:divBdr>
        </w:div>
        <w:div w:id="889027459">
          <w:marLeft w:val="0"/>
          <w:marRight w:val="0"/>
          <w:marTop w:val="0"/>
          <w:marBottom w:val="180"/>
          <w:divBdr>
            <w:top w:val="none" w:sz="0" w:space="0" w:color="auto"/>
            <w:left w:val="none" w:sz="0" w:space="0" w:color="auto"/>
            <w:bottom w:val="none" w:sz="0" w:space="0" w:color="auto"/>
            <w:right w:val="none" w:sz="0" w:space="0" w:color="auto"/>
          </w:divBdr>
        </w:div>
        <w:div w:id="1073427497">
          <w:marLeft w:val="0"/>
          <w:marRight w:val="0"/>
          <w:marTop w:val="0"/>
          <w:marBottom w:val="180"/>
          <w:divBdr>
            <w:top w:val="none" w:sz="0" w:space="0" w:color="auto"/>
            <w:left w:val="none" w:sz="0" w:space="0" w:color="auto"/>
            <w:bottom w:val="none" w:sz="0" w:space="0" w:color="auto"/>
            <w:right w:val="none" w:sz="0" w:space="0" w:color="auto"/>
          </w:divBdr>
        </w:div>
        <w:div w:id="1102577875">
          <w:marLeft w:val="0"/>
          <w:marRight w:val="0"/>
          <w:marTop w:val="0"/>
          <w:marBottom w:val="180"/>
          <w:divBdr>
            <w:top w:val="none" w:sz="0" w:space="0" w:color="auto"/>
            <w:left w:val="none" w:sz="0" w:space="0" w:color="auto"/>
            <w:bottom w:val="none" w:sz="0" w:space="0" w:color="auto"/>
            <w:right w:val="none" w:sz="0" w:space="0" w:color="auto"/>
          </w:divBdr>
        </w:div>
        <w:div w:id="2082291571">
          <w:marLeft w:val="0"/>
          <w:marRight w:val="0"/>
          <w:marTop w:val="0"/>
          <w:marBottom w:val="0"/>
          <w:divBdr>
            <w:top w:val="none" w:sz="0" w:space="0" w:color="auto"/>
            <w:left w:val="none" w:sz="0" w:space="0" w:color="auto"/>
            <w:bottom w:val="none" w:sz="0" w:space="0" w:color="auto"/>
            <w:right w:val="none" w:sz="0" w:space="0" w:color="auto"/>
          </w:divBdr>
        </w:div>
      </w:divsChild>
    </w:div>
    <w:div w:id="1077941696">
      <w:bodyDiv w:val="1"/>
      <w:marLeft w:val="0"/>
      <w:marRight w:val="0"/>
      <w:marTop w:val="0"/>
      <w:marBottom w:val="0"/>
      <w:divBdr>
        <w:top w:val="none" w:sz="0" w:space="0" w:color="auto"/>
        <w:left w:val="none" w:sz="0" w:space="0" w:color="auto"/>
        <w:bottom w:val="none" w:sz="0" w:space="0" w:color="auto"/>
        <w:right w:val="none" w:sz="0" w:space="0" w:color="auto"/>
      </w:divBdr>
    </w:div>
    <w:div w:id="1372801669">
      <w:bodyDiv w:val="1"/>
      <w:marLeft w:val="0"/>
      <w:marRight w:val="0"/>
      <w:marTop w:val="0"/>
      <w:marBottom w:val="0"/>
      <w:divBdr>
        <w:top w:val="none" w:sz="0" w:space="0" w:color="auto"/>
        <w:left w:val="none" w:sz="0" w:space="0" w:color="auto"/>
        <w:bottom w:val="none" w:sz="0" w:space="0" w:color="auto"/>
        <w:right w:val="none" w:sz="0" w:space="0" w:color="auto"/>
      </w:divBdr>
    </w:div>
    <w:div w:id="1631016198">
      <w:bodyDiv w:val="1"/>
      <w:marLeft w:val="0"/>
      <w:marRight w:val="0"/>
      <w:marTop w:val="0"/>
      <w:marBottom w:val="0"/>
      <w:divBdr>
        <w:top w:val="none" w:sz="0" w:space="0" w:color="auto"/>
        <w:left w:val="none" w:sz="0" w:space="0" w:color="auto"/>
        <w:bottom w:val="none" w:sz="0" w:space="0" w:color="auto"/>
        <w:right w:val="none" w:sz="0" w:space="0" w:color="auto"/>
      </w:divBdr>
      <w:divsChild>
        <w:div w:id="751123536">
          <w:marLeft w:val="0"/>
          <w:marRight w:val="0"/>
          <w:marTop w:val="0"/>
          <w:marBottom w:val="180"/>
          <w:divBdr>
            <w:top w:val="none" w:sz="0" w:space="0" w:color="auto"/>
            <w:left w:val="none" w:sz="0" w:space="0" w:color="auto"/>
            <w:bottom w:val="none" w:sz="0" w:space="0" w:color="auto"/>
            <w:right w:val="none" w:sz="0" w:space="0" w:color="auto"/>
          </w:divBdr>
        </w:div>
        <w:div w:id="1546212896">
          <w:marLeft w:val="0"/>
          <w:marRight w:val="0"/>
          <w:marTop w:val="0"/>
          <w:marBottom w:val="180"/>
          <w:divBdr>
            <w:top w:val="none" w:sz="0" w:space="0" w:color="auto"/>
            <w:left w:val="none" w:sz="0" w:space="0" w:color="auto"/>
            <w:bottom w:val="none" w:sz="0" w:space="0" w:color="auto"/>
            <w:right w:val="none" w:sz="0" w:space="0" w:color="auto"/>
          </w:divBdr>
        </w:div>
      </w:divsChild>
    </w:div>
    <w:div w:id="2002614322">
      <w:bodyDiv w:val="1"/>
      <w:marLeft w:val="0"/>
      <w:marRight w:val="0"/>
      <w:marTop w:val="0"/>
      <w:marBottom w:val="0"/>
      <w:divBdr>
        <w:top w:val="none" w:sz="0" w:space="0" w:color="auto"/>
        <w:left w:val="none" w:sz="0" w:space="0" w:color="auto"/>
        <w:bottom w:val="none" w:sz="0" w:space="0" w:color="auto"/>
        <w:right w:val="none" w:sz="0" w:space="0" w:color="auto"/>
      </w:divBdr>
      <w:divsChild>
        <w:div w:id="772360650">
          <w:marLeft w:val="0"/>
          <w:marRight w:val="0"/>
          <w:marTop w:val="0"/>
          <w:marBottom w:val="180"/>
          <w:divBdr>
            <w:top w:val="none" w:sz="0" w:space="0" w:color="auto"/>
            <w:left w:val="none" w:sz="0" w:space="0" w:color="auto"/>
            <w:bottom w:val="none" w:sz="0" w:space="0" w:color="auto"/>
            <w:right w:val="none" w:sz="0" w:space="0" w:color="auto"/>
          </w:divBdr>
        </w:div>
        <w:div w:id="18524494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paroisses-theix-surzur.com/wp-content/uploads/2023/07/Livret-de-Bapteme-Apres-la-Messe.doc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4E53-ACF8-4EFA-8F1F-79EB2B52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975</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6331</CharactersWithSpaces>
  <SharedDoc>false</SharedDoc>
  <HLinks>
    <vt:vector size="6" baseType="variant">
      <vt:variant>
        <vt:i4>7667815</vt:i4>
      </vt:variant>
      <vt:variant>
        <vt:i4>0</vt:i4>
      </vt:variant>
      <vt:variant>
        <vt:i4>0</vt:i4>
      </vt:variant>
      <vt:variant>
        <vt:i4>5</vt:i4>
      </vt:variant>
      <vt:variant>
        <vt:lpwstr>https://www.paroisses-theix-surzur.com/wp-content/uploads/2023/06/Livret-de-Bapteme.doc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Goldschmidt</dc:creator>
  <cp:keywords/>
  <cp:lastModifiedBy>Olivier Goldschmidt</cp:lastModifiedBy>
  <cp:revision>7</cp:revision>
  <cp:lastPrinted>2023-07-19T04:29:00Z</cp:lastPrinted>
  <dcterms:created xsi:type="dcterms:W3CDTF">2023-07-19T04:28:00Z</dcterms:created>
  <dcterms:modified xsi:type="dcterms:W3CDTF">2023-07-19T04:40:00Z</dcterms:modified>
</cp:coreProperties>
</file>